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1AD89" w14:textId="77777777" w:rsidR="002F295C" w:rsidRDefault="002F295C" w:rsidP="002F295C">
      <w:pPr>
        <w:jc w:val="both"/>
        <w:rPr>
          <w:b/>
          <w:sz w:val="18"/>
          <w:szCs w:val="18"/>
        </w:rPr>
      </w:pPr>
    </w:p>
    <w:p w14:paraId="6A5BAAE1" w14:textId="77777777" w:rsidR="002F295C" w:rsidRDefault="002F295C" w:rsidP="002F295C">
      <w:pPr>
        <w:jc w:val="both"/>
        <w:rPr>
          <w:b/>
          <w:sz w:val="18"/>
          <w:szCs w:val="18"/>
        </w:rPr>
      </w:pPr>
    </w:p>
    <w:p w14:paraId="00000001" w14:textId="356B2448" w:rsidR="00FC3D77" w:rsidRPr="002F295C" w:rsidRDefault="00000000" w:rsidP="002F295C">
      <w:pPr>
        <w:jc w:val="both"/>
        <w:rPr>
          <w:sz w:val="18"/>
          <w:szCs w:val="18"/>
        </w:rPr>
      </w:pPr>
      <w:r w:rsidRPr="002F295C">
        <w:rPr>
          <w:b/>
          <w:sz w:val="18"/>
          <w:szCs w:val="18"/>
        </w:rPr>
        <w:t>October 17, 2023</w:t>
      </w:r>
      <w:r w:rsidRPr="002F295C">
        <w:rPr>
          <w:sz w:val="18"/>
          <w:szCs w:val="18"/>
        </w:rPr>
        <w:t xml:space="preserve"> - Renowned Croatian tourism company Lošinj Hotels &amp; Villas proudly announces that Alfred Keller at Boutique Hotel Alhambra and Restaurant Matsunoki at Hotel Bellevue have won prestigious World Culinary Awards this year! </w:t>
      </w:r>
    </w:p>
    <w:p w14:paraId="00000002" w14:textId="77777777" w:rsidR="00FC3D77" w:rsidRDefault="00FC3D77" w:rsidP="002F295C">
      <w:pPr>
        <w:jc w:val="both"/>
        <w:rPr>
          <w:sz w:val="18"/>
          <w:szCs w:val="18"/>
        </w:rPr>
      </w:pPr>
    </w:p>
    <w:p w14:paraId="3BA9E562" w14:textId="77777777" w:rsidR="002F295C" w:rsidRPr="002F295C" w:rsidRDefault="002F295C" w:rsidP="002F295C">
      <w:pPr>
        <w:jc w:val="both"/>
        <w:rPr>
          <w:sz w:val="18"/>
          <w:szCs w:val="18"/>
        </w:rPr>
      </w:pPr>
    </w:p>
    <w:p w14:paraId="00000003" w14:textId="77777777" w:rsidR="00FC3D77" w:rsidRPr="002F295C" w:rsidRDefault="00000000" w:rsidP="002F295C">
      <w:pPr>
        <w:jc w:val="both"/>
        <w:rPr>
          <w:sz w:val="18"/>
          <w:szCs w:val="18"/>
        </w:rPr>
      </w:pPr>
      <w:r w:rsidRPr="002F295C">
        <w:rPr>
          <w:sz w:val="18"/>
          <w:szCs w:val="18"/>
        </w:rPr>
        <w:t xml:space="preserve">Alfred Keller, the signature Michelin-starred restaurant of the 5-star Boutique Hotel Alhambra on Lošinj Island in Croatia, has been named </w:t>
      </w:r>
      <w:r w:rsidRPr="002F295C">
        <w:rPr>
          <w:b/>
          <w:sz w:val="18"/>
          <w:szCs w:val="18"/>
        </w:rPr>
        <w:t>“Europe’s Best Fine Dining Hotel Restaurant</w:t>
      </w:r>
      <w:r w:rsidRPr="002F295C">
        <w:rPr>
          <w:sz w:val="18"/>
          <w:szCs w:val="18"/>
        </w:rPr>
        <w:t xml:space="preserve">” by the World Culinary Awards. Led by young Austrian Chef Michael </w:t>
      </w:r>
      <w:proofErr w:type="spellStart"/>
      <w:r w:rsidRPr="002F295C">
        <w:rPr>
          <w:sz w:val="18"/>
          <w:szCs w:val="18"/>
        </w:rPr>
        <w:t>Gollenz</w:t>
      </w:r>
      <w:proofErr w:type="spellEnd"/>
      <w:r w:rsidRPr="002F295C">
        <w:rPr>
          <w:sz w:val="18"/>
          <w:szCs w:val="18"/>
        </w:rPr>
        <w:t xml:space="preserve">, Alfred Keller’s cuisine showcases the purity of each product and </w:t>
      </w:r>
      <w:proofErr w:type="spellStart"/>
      <w:r w:rsidRPr="002F295C">
        <w:rPr>
          <w:sz w:val="18"/>
          <w:szCs w:val="18"/>
        </w:rPr>
        <w:t>Gollenz's</w:t>
      </w:r>
      <w:proofErr w:type="spellEnd"/>
      <w:r w:rsidRPr="002F295C">
        <w:rPr>
          <w:sz w:val="18"/>
          <w:szCs w:val="18"/>
        </w:rPr>
        <w:t xml:space="preserve"> creative vision. The award-winning Mediterranean fare is masterfully crafted with locally sourced herbs and ingredients and celebrates tradition, culture, and artistry. The restaurant experience is enhanced by an ever-changing menu that dispenses flavors in their true form.</w:t>
      </w:r>
    </w:p>
    <w:p w14:paraId="00000004" w14:textId="77777777" w:rsidR="00FC3D77" w:rsidRPr="002F295C" w:rsidRDefault="00FC3D77" w:rsidP="002F295C">
      <w:pPr>
        <w:jc w:val="both"/>
        <w:rPr>
          <w:sz w:val="18"/>
          <w:szCs w:val="18"/>
        </w:rPr>
      </w:pPr>
    </w:p>
    <w:p w14:paraId="00000005" w14:textId="77777777" w:rsidR="00FC3D77" w:rsidRPr="002F295C" w:rsidRDefault="00000000" w:rsidP="002F295C">
      <w:pPr>
        <w:jc w:val="both"/>
        <w:rPr>
          <w:sz w:val="18"/>
          <w:szCs w:val="18"/>
        </w:rPr>
      </w:pPr>
      <w:r w:rsidRPr="002F295C">
        <w:rPr>
          <w:sz w:val="18"/>
          <w:szCs w:val="18"/>
        </w:rPr>
        <w:t xml:space="preserve">The Michelin Plate awarded Restaurant Matsunoki within the 5-star Hotel Bellevue on Lošinj Island has been awarded </w:t>
      </w:r>
      <w:r w:rsidRPr="002F295C">
        <w:rPr>
          <w:b/>
          <w:sz w:val="18"/>
          <w:szCs w:val="18"/>
        </w:rPr>
        <w:t>“Croatia’s Best Hotel Restaurant”</w:t>
      </w:r>
      <w:r w:rsidRPr="002F295C">
        <w:rPr>
          <w:sz w:val="18"/>
          <w:szCs w:val="18"/>
        </w:rPr>
        <w:t xml:space="preserve"> by the World Culinary Awards. Led by Chef Orhan </w:t>
      </w:r>
      <w:proofErr w:type="spellStart"/>
      <w:r w:rsidRPr="002F295C">
        <w:rPr>
          <w:sz w:val="18"/>
          <w:szCs w:val="18"/>
        </w:rPr>
        <w:t>Cakiroglu</w:t>
      </w:r>
      <w:proofErr w:type="spellEnd"/>
      <w:r w:rsidRPr="002F295C">
        <w:rPr>
          <w:sz w:val="18"/>
          <w:szCs w:val="18"/>
        </w:rPr>
        <w:t xml:space="preserve">, Matsunoki is the first and only Japanese restaurant on Croatia’s islands. It offers a distinctive fusion experience combining traditional Japanese cuisine with locally sourced and organic Mediterranean ingredients. Nigiri sushi, maki sushi, and many selected specialties guarantee an extraordinary gourmet experience, coupled with a modern and elegant space that features a sushi bar and an open kitchen, giving guests a first-hand look into the kitchen’s culinary mastery. </w:t>
      </w:r>
    </w:p>
    <w:p w14:paraId="00000006" w14:textId="77777777" w:rsidR="00FC3D77" w:rsidRPr="002F295C" w:rsidRDefault="00FC3D77" w:rsidP="002F295C">
      <w:pPr>
        <w:jc w:val="both"/>
        <w:rPr>
          <w:sz w:val="18"/>
          <w:szCs w:val="18"/>
        </w:rPr>
      </w:pPr>
    </w:p>
    <w:p w14:paraId="00000007" w14:textId="77777777" w:rsidR="00FC3D77" w:rsidRPr="002F295C" w:rsidRDefault="00000000" w:rsidP="002F295C">
      <w:pPr>
        <w:jc w:val="both"/>
        <w:rPr>
          <w:sz w:val="18"/>
          <w:szCs w:val="18"/>
        </w:rPr>
      </w:pPr>
      <w:r w:rsidRPr="002F295C">
        <w:rPr>
          <w:sz w:val="18"/>
          <w:szCs w:val="18"/>
        </w:rPr>
        <w:t xml:space="preserve">The 4th edition of the World Culinary Awards was held at Atlantis The Royal in Dubai on October 16th to recognize the global efforts of the world’s culinary elite. As the sister event to the prestigious World Travel Awards, praising the best in the hospitality, travel, and tourism industries since 1994, the World Culinary Awards “celebrates and rewards excellence in the culinary industry,” with winners determined by culinary professionals, media, and consumers worldwide. </w:t>
      </w:r>
    </w:p>
    <w:p w14:paraId="00000008" w14:textId="77777777" w:rsidR="00FC3D77" w:rsidRPr="002F295C" w:rsidRDefault="00FC3D77" w:rsidP="002F295C">
      <w:pPr>
        <w:jc w:val="both"/>
        <w:rPr>
          <w:sz w:val="18"/>
          <w:szCs w:val="18"/>
        </w:rPr>
      </w:pPr>
    </w:p>
    <w:p w14:paraId="00000009" w14:textId="77777777" w:rsidR="00FC3D77" w:rsidRPr="002F295C" w:rsidRDefault="00000000" w:rsidP="002F295C">
      <w:pPr>
        <w:jc w:val="both"/>
        <w:rPr>
          <w:rFonts w:ascii="Times New Roman" w:eastAsia="Times New Roman" w:hAnsi="Times New Roman" w:cs="Times New Roman"/>
          <w:sz w:val="18"/>
          <w:szCs w:val="18"/>
          <w:highlight w:val="white"/>
        </w:rPr>
      </w:pPr>
      <w:r w:rsidRPr="002F295C">
        <w:rPr>
          <w:sz w:val="18"/>
          <w:szCs w:val="18"/>
        </w:rPr>
        <w:t xml:space="preserve">Alfred Keller and Restaurant Matsunoki now join an exclusive community of the finest brands in the culinary industry who are recognized for their commitment to excellence. Winning the prestigious World Culinary Awards this year further confirms their status as not only the best restaurants in Croatia, but in Europe and the world. </w:t>
      </w:r>
    </w:p>
    <w:sectPr w:rsidR="00FC3D77" w:rsidRPr="002F295C">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C374E" w14:textId="77777777" w:rsidR="00BB3949" w:rsidRDefault="00BB3949" w:rsidP="002F295C">
      <w:pPr>
        <w:spacing w:line="240" w:lineRule="auto"/>
      </w:pPr>
      <w:r>
        <w:separator/>
      </w:r>
    </w:p>
  </w:endnote>
  <w:endnote w:type="continuationSeparator" w:id="0">
    <w:p w14:paraId="3C9700FB" w14:textId="77777777" w:rsidR="00BB3949" w:rsidRDefault="00BB3949" w:rsidP="002F29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3D716" w14:textId="77777777" w:rsidR="002F295C" w:rsidRPr="002F295C" w:rsidRDefault="002F295C" w:rsidP="002F295C">
    <w:pPr>
      <w:tabs>
        <w:tab w:val="center" w:pos="4513"/>
        <w:tab w:val="right" w:pos="9026"/>
      </w:tabs>
      <w:spacing w:line="240" w:lineRule="auto"/>
      <w:rPr>
        <w:rFonts w:ascii="Calibri" w:eastAsia="Calibri" w:hAnsi="Calibri" w:cs="Calibri"/>
        <w:sz w:val="18"/>
        <w:szCs w:val="18"/>
        <w:lang w:val="hr-HR"/>
      </w:rPr>
    </w:pPr>
    <w:r w:rsidRPr="002F295C">
      <w:rPr>
        <w:rFonts w:ascii="Calibri" w:eastAsia="Calibri" w:hAnsi="Calibri" w:cs="Calibri"/>
        <w:sz w:val="18"/>
        <w:szCs w:val="18"/>
        <w:lang w:val="hr-HR"/>
      </w:rPr>
      <w:t>Lošinj Hotels &amp; Villas by Jadranka turizam Ltd Croatia</w:t>
    </w:r>
  </w:p>
  <w:p w14:paraId="4DAF15AC" w14:textId="77777777" w:rsidR="002F295C" w:rsidRPr="002F295C" w:rsidRDefault="00000000" w:rsidP="002F295C">
    <w:pPr>
      <w:tabs>
        <w:tab w:val="center" w:pos="4513"/>
        <w:tab w:val="right" w:pos="9026"/>
      </w:tabs>
      <w:spacing w:line="240" w:lineRule="auto"/>
      <w:rPr>
        <w:rFonts w:ascii="Calibri" w:eastAsia="Calibri" w:hAnsi="Calibri" w:cs="Calibri"/>
        <w:sz w:val="18"/>
        <w:szCs w:val="18"/>
        <w:lang w:val="hr-HR"/>
      </w:rPr>
    </w:pPr>
    <w:hyperlink r:id="rId1">
      <w:r w:rsidR="002F295C" w:rsidRPr="002F295C">
        <w:rPr>
          <w:rFonts w:ascii="Calibri" w:eastAsia="Calibri" w:hAnsi="Calibri" w:cs="Calibri"/>
          <w:color w:val="0563C1"/>
          <w:sz w:val="18"/>
          <w:szCs w:val="18"/>
          <w:u w:val="single"/>
          <w:lang w:val="hr-HR"/>
        </w:rPr>
        <w:t>publicrelations</w:t>
      </w:r>
    </w:hyperlink>
    <w:hyperlink r:id="rId2">
      <w:r w:rsidR="002F295C" w:rsidRPr="002F295C">
        <w:rPr>
          <w:rFonts w:ascii="Calibri" w:eastAsia="Calibri" w:hAnsi="Calibri" w:cs="Calibri"/>
          <w:color w:val="0563C1"/>
          <w:sz w:val="18"/>
          <w:szCs w:val="18"/>
          <w:u w:val="single"/>
          <w:lang w:val="hr-HR"/>
        </w:rPr>
        <w:t>@losinj-hotels.com</w:t>
      </w:r>
    </w:hyperlink>
  </w:p>
  <w:p w14:paraId="50DF478B" w14:textId="77777777" w:rsidR="002F295C" w:rsidRPr="002F295C" w:rsidRDefault="002F295C" w:rsidP="002F295C">
    <w:pPr>
      <w:tabs>
        <w:tab w:val="center" w:pos="4513"/>
        <w:tab w:val="right" w:pos="9026"/>
      </w:tabs>
      <w:spacing w:line="240" w:lineRule="auto"/>
      <w:rPr>
        <w:rFonts w:ascii="Calibri" w:eastAsia="Calibri" w:hAnsi="Calibri" w:cs="Calibri"/>
        <w:sz w:val="18"/>
        <w:szCs w:val="18"/>
        <w:lang w:val="hr-HR"/>
      </w:rPr>
    </w:pPr>
    <w:r w:rsidRPr="002F295C">
      <w:rPr>
        <w:rFonts w:ascii="Calibri" w:eastAsia="Calibri" w:hAnsi="Calibri" w:cs="Calibri"/>
        <w:sz w:val="18"/>
        <w:szCs w:val="18"/>
        <w:lang w:val="hr-HR"/>
      </w:rPr>
      <w:t>+385 (0)51 667 520</w:t>
    </w:r>
  </w:p>
  <w:p w14:paraId="70465B28" w14:textId="77777777" w:rsidR="002F295C" w:rsidRDefault="002F2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374D7" w14:textId="77777777" w:rsidR="00BB3949" w:rsidRDefault="00BB3949" w:rsidP="002F295C">
      <w:pPr>
        <w:spacing w:line="240" w:lineRule="auto"/>
      </w:pPr>
      <w:r>
        <w:separator/>
      </w:r>
    </w:p>
  </w:footnote>
  <w:footnote w:type="continuationSeparator" w:id="0">
    <w:p w14:paraId="2C9397E1" w14:textId="77777777" w:rsidR="00BB3949" w:rsidRDefault="00BB3949" w:rsidP="002F29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8CAA8" w14:textId="58C85920" w:rsidR="002F295C" w:rsidRDefault="002F295C">
    <w:pPr>
      <w:pStyle w:val="Header"/>
    </w:pPr>
    <w:r>
      <w:rPr>
        <w:noProof/>
      </w:rPr>
      <w:drawing>
        <wp:anchor distT="0" distB="0" distL="114300" distR="114300" simplePos="0" relativeHeight="251658240" behindDoc="0" locked="0" layoutInCell="1" allowOverlap="1" wp14:anchorId="6CA45F23" wp14:editId="6E176522">
          <wp:simplePos x="0" y="0"/>
          <wp:positionH relativeFrom="page">
            <wp:align>left</wp:align>
          </wp:positionH>
          <wp:positionV relativeFrom="paragraph">
            <wp:posOffset>-457200</wp:posOffset>
          </wp:positionV>
          <wp:extent cx="8303260" cy="1993265"/>
          <wp:effectExtent l="0" t="0" r="2540" b="6985"/>
          <wp:wrapThrough wrapText="bothSides">
            <wp:wrapPolygon edited="0">
              <wp:start x="0" y="0"/>
              <wp:lineTo x="0" y="21469"/>
              <wp:lineTo x="21557" y="21469"/>
              <wp:lineTo x="21557" y="0"/>
              <wp:lineTo x="0" y="0"/>
            </wp:wrapPolygon>
          </wp:wrapThrough>
          <wp:docPr id="11512443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3260" cy="199326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D77"/>
    <w:rsid w:val="00210BB1"/>
    <w:rsid w:val="002F295C"/>
    <w:rsid w:val="008F4FE1"/>
    <w:rsid w:val="00BB3949"/>
    <w:rsid w:val="00FC3D7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FE36D5"/>
  <w15:docId w15:val="{18664EAC-DD4B-4D9F-A006-2F3877F89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hr-H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F295C"/>
    <w:pPr>
      <w:tabs>
        <w:tab w:val="center" w:pos="4513"/>
        <w:tab w:val="right" w:pos="9026"/>
      </w:tabs>
      <w:spacing w:line="240" w:lineRule="auto"/>
    </w:pPr>
  </w:style>
  <w:style w:type="character" w:customStyle="1" w:styleId="HeaderChar">
    <w:name w:val="Header Char"/>
    <w:basedOn w:val="DefaultParagraphFont"/>
    <w:link w:val="Header"/>
    <w:uiPriority w:val="99"/>
    <w:rsid w:val="002F295C"/>
  </w:style>
  <w:style w:type="paragraph" w:styleId="Footer">
    <w:name w:val="footer"/>
    <w:basedOn w:val="Normal"/>
    <w:link w:val="FooterChar"/>
    <w:uiPriority w:val="99"/>
    <w:unhideWhenUsed/>
    <w:rsid w:val="002F295C"/>
    <w:pPr>
      <w:tabs>
        <w:tab w:val="center" w:pos="4513"/>
        <w:tab w:val="right" w:pos="9026"/>
      </w:tabs>
      <w:spacing w:line="240" w:lineRule="auto"/>
    </w:pPr>
  </w:style>
  <w:style w:type="character" w:customStyle="1" w:styleId="FooterChar">
    <w:name w:val="Footer Char"/>
    <w:basedOn w:val="DefaultParagraphFont"/>
    <w:link w:val="Footer"/>
    <w:uiPriority w:val="99"/>
    <w:rsid w:val="002F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ublicrelations@losinj-hotels.com" TargetMode="External"/><Relationship Id="rId1" Type="http://schemas.openxmlformats.org/officeDocument/2006/relationships/hyperlink" Target="mailto:publicrelations@losinj-hotel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344</Words>
  <Characters>1991</Characters>
  <Application>Microsoft Office Word</Application>
  <DocSecurity>0</DocSecurity>
  <Lines>30</Lines>
  <Paragraphs>5</Paragraphs>
  <ScaleCrop>false</ScaleCrop>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Katarina Zorić Lufčić - Losinj Hotels &amp; Villas</cp:lastModifiedBy>
  <cp:revision>5</cp:revision>
  <dcterms:created xsi:type="dcterms:W3CDTF">2023-10-17T06:40:00Z</dcterms:created>
  <dcterms:modified xsi:type="dcterms:W3CDTF">2023-10-17T06:46:00Z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99c3fea1ec9cf56a1cd17a82e33b5510481f279a7dec93803ca02cd172dd8612</vt:lpwstr>
  </property>
</Properties>
</file>